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参会回执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郑州城市职业学院：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公司委托以下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位同志，来贵校参加5月17日“郑州城市职业学院2024年校园双选会”。我公司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非第三方或者人力资源公司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，并向校方承诺为学生提供的岗位均真实可靠，不会以任何名义向学生收取包括培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训费、介绍费等费用。请贵校予以协助。</w:t>
      </w:r>
    </w:p>
    <w:tbl>
      <w:tblPr>
        <w:tblStyle w:val="3"/>
        <w:tblW w:w="13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1995"/>
        <w:gridCol w:w="2145"/>
        <w:gridCol w:w="1155"/>
        <w:gridCol w:w="1200"/>
        <w:gridCol w:w="1155"/>
        <w:gridCol w:w="135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054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95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营业执照扫描件</w:t>
            </w:r>
          </w:p>
        </w:tc>
        <w:tc>
          <w:tcPr>
            <w:tcW w:w="2145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拟招聘岗位及人数</w:t>
            </w:r>
          </w:p>
        </w:tc>
        <w:tc>
          <w:tcPr>
            <w:tcW w:w="1155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00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55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1350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参会人数</w:t>
            </w:r>
          </w:p>
        </w:tc>
        <w:tc>
          <w:tcPr>
            <w:tcW w:w="1758" w:type="dxa"/>
            <w:shd w:val="clear" w:color="auto" w:fill="DCD8C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  <w:t>（可另附）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0"/>
                <w:szCs w:val="20"/>
                <w:vertAlign w:val="baseline"/>
                <w:lang w:val="en-US" w:eastAsia="zh-CN"/>
              </w:rPr>
              <w:t>（可另附）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960" w:firstLineChars="3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盖章（来访单位）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960" w:firstLineChars="3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  月    日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361" w:right="1757" w:bottom="1304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TU3Yzc0OGNiOGExZjQ1MThjOTVmYTdjODUwYTkifQ=="/>
    <w:docVar w:name="KSO_WPS_MARK_KEY" w:val="5fb40b8c-0a8f-4c14-866b-ac088c2da899"/>
  </w:docVars>
  <w:rsids>
    <w:rsidRoot w:val="00000000"/>
    <w:rsid w:val="0F83615F"/>
    <w:rsid w:val="3BC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2021-12-24T00:47:00Z</dcterms:created>
  <dc:creator>HP</dc:creator>
  <cp:lastModifiedBy>慕瑾 </cp:lastModifiedBy>
  <dcterms:modified xsi:type="dcterms:W3CDTF">2024-04-07T06:43:27Z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F9A5E5570DB249CFAE6A65B530E56CAB</vt:lpwstr>
  </property>
</Properties>
</file>